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53" w:rsidRDefault="00DE0153"/>
    <w:p w:rsidR="0017505B" w:rsidRPr="00F32561" w:rsidRDefault="0017505B" w:rsidP="0017505B">
      <w:pPr>
        <w:pStyle w:val="NormalnyWeb"/>
        <w:spacing w:before="0" w:beforeAutospacing="0" w:after="0" w:afterAutospacing="0" w:line="360" w:lineRule="auto"/>
        <w:jc w:val="right"/>
        <w:rPr>
          <w:iCs/>
          <w:sz w:val="22"/>
          <w:szCs w:val="22"/>
        </w:rPr>
      </w:pPr>
      <w:r w:rsidRPr="00F32561">
        <w:rPr>
          <w:iCs/>
          <w:sz w:val="22"/>
          <w:szCs w:val="22"/>
        </w:rPr>
        <w:t>Prusy, dn.22.06.2022 r.</w:t>
      </w:r>
    </w:p>
    <w:p w:rsidR="0017505B" w:rsidRDefault="0017505B" w:rsidP="0017505B">
      <w:pPr>
        <w:tabs>
          <w:tab w:val="left" w:pos="8505"/>
        </w:tabs>
        <w:spacing w:line="360" w:lineRule="auto"/>
        <w:ind w:right="1"/>
        <w:jc w:val="center"/>
      </w:pPr>
    </w:p>
    <w:p w:rsidR="0017505B" w:rsidRDefault="0017505B" w:rsidP="0017505B">
      <w:pPr>
        <w:tabs>
          <w:tab w:val="left" w:pos="8505"/>
        </w:tabs>
        <w:spacing w:line="360" w:lineRule="auto"/>
        <w:ind w:right="1"/>
        <w:jc w:val="center"/>
        <w:rPr>
          <w:b/>
        </w:rPr>
      </w:pPr>
      <w:r>
        <w:rPr>
          <w:b/>
        </w:rPr>
        <w:t>ZARZĄDZENIE NR 9/2022</w:t>
      </w:r>
    </w:p>
    <w:p w:rsidR="0017505B" w:rsidRPr="00075152" w:rsidRDefault="0017505B" w:rsidP="0017505B">
      <w:pPr>
        <w:tabs>
          <w:tab w:val="left" w:pos="8505"/>
        </w:tabs>
        <w:spacing w:line="360" w:lineRule="auto"/>
        <w:ind w:right="1"/>
        <w:jc w:val="center"/>
        <w:rPr>
          <w:b/>
        </w:rPr>
      </w:pPr>
    </w:p>
    <w:p w:rsidR="0017505B" w:rsidRPr="006D47BD" w:rsidRDefault="0017505B" w:rsidP="0017505B">
      <w:pPr>
        <w:tabs>
          <w:tab w:val="left" w:pos="8505"/>
        </w:tabs>
        <w:spacing w:line="360" w:lineRule="auto"/>
        <w:ind w:right="1"/>
        <w:jc w:val="center"/>
      </w:pPr>
      <w:r>
        <w:t>z dnia 22.06.2022 r.</w:t>
      </w:r>
    </w:p>
    <w:p w:rsidR="0017505B" w:rsidRPr="006D47BD" w:rsidRDefault="0017505B" w:rsidP="0017505B">
      <w:pPr>
        <w:pStyle w:val="Tekstpodstawowy"/>
        <w:tabs>
          <w:tab w:val="left" w:pos="8505"/>
        </w:tabs>
        <w:spacing w:after="0" w:line="360" w:lineRule="auto"/>
        <w:ind w:right="1"/>
        <w:jc w:val="center"/>
        <w:rPr>
          <w:sz w:val="24"/>
          <w:szCs w:val="24"/>
        </w:rPr>
      </w:pPr>
      <w:r w:rsidRPr="006D47BD">
        <w:rPr>
          <w:sz w:val="24"/>
          <w:szCs w:val="24"/>
        </w:rPr>
        <w:t xml:space="preserve">w sprawie powołania </w:t>
      </w:r>
      <w:r>
        <w:rPr>
          <w:sz w:val="24"/>
          <w:szCs w:val="24"/>
        </w:rPr>
        <w:t>k</w:t>
      </w:r>
      <w:r w:rsidRPr="006D47BD">
        <w:rPr>
          <w:sz w:val="24"/>
          <w:szCs w:val="24"/>
        </w:rPr>
        <w:t xml:space="preserve">omisji </w:t>
      </w:r>
      <w:r>
        <w:rPr>
          <w:sz w:val="24"/>
          <w:szCs w:val="24"/>
        </w:rPr>
        <w:t>k</w:t>
      </w:r>
      <w:r w:rsidRPr="006D47BD">
        <w:rPr>
          <w:sz w:val="24"/>
          <w:szCs w:val="24"/>
        </w:rPr>
        <w:t>walifikacyjnej</w:t>
      </w:r>
    </w:p>
    <w:p w:rsidR="0017505B" w:rsidRPr="006D47BD" w:rsidRDefault="0017505B" w:rsidP="0017505B">
      <w:pPr>
        <w:pStyle w:val="Tekstpodstawowy"/>
        <w:tabs>
          <w:tab w:val="left" w:pos="8505"/>
        </w:tabs>
        <w:spacing w:after="0" w:line="360" w:lineRule="auto"/>
        <w:ind w:right="1"/>
        <w:jc w:val="center"/>
        <w:rPr>
          <w:sz w:val="24"/>
          <w:szCs w:val="24"/>
        </w:rPr>
      </w:pPr>
      <w:r w:rsidRPr="006D47BD">
        <w:rPr>
          <w:sz w:val="24"/>
          <w:szCs w:val="24"/>
        </w:rPr>
        <w:t>dla nauczycieli ubiegających się o awans na stopień nauczyciela kontraktowego</w:t>
      </w:r>
    </w:p>
    <w:p w:rsidR="0017505B" w:rsidRDefault="0017505B" w:rsidP="0017505B">
      <w:pPr>
        <w:tabs>
          <w:tab w:val="left" w:pos="8505"/>
        </w:tabs>
        <w:spacing w:line="360" w:lineRule="auto"/>
        <w:ind w:right="1"/>
      </w:pPr>
    </w:p>
    <w:p w:rsidR="0017505B" w:rsidRDefault="0017505B" w:rsidP="0017505B">
      <w:pPr>
        <w:tabs>
          <w:tab w:val="left" w:pos="8505"/>
        </w:tabs>
        <w:spacing w:line="360" w:lineRule="auto"/>
        <w:ind w:right="1"/>
      </w:pPr>
    </w:p>
    <w:p w:rsidR="0017505B" w:rsidRPr="009E6522" w:rsidRDefault="0017505B" w:rsidP="0017505B">
      <w:pPr>
        <w:tabs>
          <w:tab w:val="left" w:pos="8505"/>
        </w:tabs>
        <w:spacing w:line="360" w:lineRule="auto"/>
        <w:ind w:right="1"/>
        <w:jc w:val="both"/>
      </w:pPr>
      <w:r>
        <w:t>Zgodnie z a</w:t>
      </w:r>
      <w:r w:rsidRPr="009E6522">
        <w:t>rt. 9g ust. 1 ustawy z 26</w:t>
      </w:r>
      <w:r>
        <w:t xml:space="preserve"> stycznia </w:t>
      </w:r>
      <w:r w:rsidRPr="009E6522">
        <w:t xml:space="preserve">1982 r. – Karta Nauczyciela powołuję </w:t>
      </w:r>
      <w:r>
        <w:t>k</w:t>
      </w:r>
      <w:r w:rsidRPr="009E6522">
        <w:t xml:space="preserve">omisję </w:t>
      </w:r>
      <w:r>
        <w:t>k</w:t>
      </w:r>
      <w:r w:rsidRPr="009E6522">
        <w:t>walifikacyjną do przeprowadzenia po</w:t>
      </w:r>
      <w:r>
        <w:t xml:space="preserve">stępowania kwalifikacyjnego dla </w:t>
      </w:r>
      <w:r w:rsidR="006E1FB4">
        <w:t>p</w:t>
      </w:r>
      <w:r w:rsidRPr="009E6522">
        <w:t>ani</w:t>
      </w:r>
      <w:r>
        <w:t xml:space="preserve"> </w:t>
      </w:r>
      <w:r w:rsidR="006E1FB4">
        <w:t>Karoliny Łużnej</w:t>
      </w:r>
      <w:r>
        <w:t xml:space="preserve"> ubiegającej</w:t>
      </w:r>
      <w:r w:rsidRPr="009E6522">
        <w:t xml:space="preserve"> się o awans zawodowy na stopień nauczyciela kontraktowego. </w:t>
      </w:r>
    </w:p>
    <w:p w:rsidR="0017505B" w:rsidRDefault="0017505B" w:rsidP="0017505B">
      <w:pPr>
        <w:tabs>
          <w:tab w:val="left" w:pos="8505"/>
        </w:tabs>
        <w:spacing w:line="360" w:lineRule="auto"/>
        <w:ind w:right="1"/>
      </w:pPr>
    </w:p>
    <w:p w:rsidR="0017505B" w:rsidRPr="00075152" w:rsidRDefault="0017505B" w:rsidP="0017505B">
      <w:pPr>
        <w:tabs>
          <w:tab w:val="left" w:pos="8505"/>
        </w:tabs>
        <w:spacing w:line="360" w:lineRule="auto"/>
        <w:ind w:right="1"/>
        <w:rPr>
          <w:b/>
        </w:rPr>
      </w:pPr>
      <w:r w:rsidRPr="00075152">
        <w:rPr>
          <w:b/>
        </w:rPr>
        <w:t xml:space="preserve">W skład </w:t>
      </w:r>
      <w:r>
        <w:rPr>
          <w:b/>
        </w:rPr>
        <w:t>k</w:t>
      </w:r>
      <w:r w:rsidRPr="00075152">
        <w:rPr>
          <w:b/>
        </w:rPr>
        <w:t>omisji wchodzą:</w:t>
      </w:r>
    </w:p>
    <w:p w:rsidR="0017505B" w:rsidRPr="009E6522" w:rsidRDefault="0017505B" w:rsidP="0017505B">
      <w:pPr>
        <w:tabs>
          <w:tab w:val="left" w:pos="8505"/>
        </w:tabs>
        <w:spacing w:line="360" w:lineRule="auto"/>
        <w:ind w:right="1"/>
      </w:pPr>
    </w:p>
    <w:p w:rsidR="0017505B" w:rsidRPr="0032059F" w:rsidRDefault="0017505B" w:rsidP="0017505B">
      <w:pPr>
        <w:numPr>
          <w:ilvl w:val="0"/>
          <w:numId w:val="1"/>
        </w:numPr>
        <w:tabs>
          <w:tab w:val="left" w:pos="8505"/>
        </w:tabs>
        <w:spacing w:line="360" w:lineRule="auto"/>
        <w:ind w:right="1"/>
      </w:pPr>
      <w:r w:rsidRPr="009E6522">
        <w:t xml:space="preserve">Przewodniczący </w:t>
      </w:r>
      <w:r>
        <w:t>k</w:t>
      </w:r>
      <w:r w:rsidRPr="009E6522">
        <w:t>omisji</w:t>
      </w:r>
      <w:r w:rsidRPr="0032059F">
        <w:rPr>
          <w:i/>
        </w:rPr>
        <w:t xml:space="preserve"> </w:t>
      </w:r>
      <w:r>
        <w:t>dyrektor:</w:t>
      </w:r>
      <w:r w:rsidRPr="00F5091D">
        <w:t xml:space="preserve"> </w:t>
      </w:r>
      <w:r>
        <w:t>Katarzyna Olędzka</w:t>
      </w:r>
    </w:p>
    <w:p w:rsidR="0017505B" w:rsidRPr="0032059F" w:rsidRDefault="0017505B" w:rsidP="0017505B">
      <w:pPr>
        <w:tabs>
          <w:tab w:val="left" w:pos="8505"/>
        </w:tabs>
        <w:spacing w:line="360" w:lineRule="auto"/>
        <w:ind w:left="360" w:right="1"/>
      </w:pPr>
    </w:p>
    <w:p w:rsidR="0017505B" w:rsidRPr="009E6522" w:rsidRDefault="0017505B" w:rsidP="0017505B">
      <w:pPr>
        <w:numPr>
          <w:ilvl w:val="0"/>
          <w:numId w:val="1"/>
        </w:numPr>
        <w:tabs>
          <w:tab w:val="left" w:pos="8505"/>
        </w:tabs>
        <w:spacing w:line="360" w:lineRule="auto"/>
        <w:ind w:right="1"/>
      </w:pPr>
      <w:r w:rsidRPr="009E6522">
        <w:t>Przew</w:t>
      </w:r>
      <w:r>
        <w:t>odniczący zespołu przedmiotowego:  Małgorzata Krzesińska</w:t>
      </w:r>
    </w:p>
    <w:p w:rsidR="0017505B" w:rsidRDefault="0017505B" w:rsidP="0017505B">
      <w:pPr>
        <w:tabs>
          <w:tab w:val="left" w:pos="8505"/>
        </w:tabs>
        <w:spacing w:line="360" w:lineRule="auto"/>
        <w:ind w:right="1"/>
      </w:pPr>
    </w:p>
    <w:p w:rsidR="0017505B" w:rsidRPr="00075152" w:rsidRDefault="0017505B" w:rsidP="0017505B">
      <w:pPr>
        <w:numPr>
          <w:ilvl w:val="0"/>
          <w:numId w:val="1"/>
        </w:numPr>
        <w:tabs>
          <w:tab w:val="left" w:pos="8505"/>
        </w:tabs>
        <w:spacing w:line="360" w:lineRule="auto"/>
        <w:ind w:right="1"/>
      </w:pPr>
      <w:r w:rsidRPr="009E6522">
        <w:t>Opiekun stażu</w:t>
      </w:r>
      <w:r>
        <w:t>: Alicja Niżyńska</w:t>
      </w:r>
    </w:p>
    <w:p w:rsidR="0017505B" w:rsidRDefault="0017505B" w:rsidP="0017505B">
      <w:pPr>
        <w:tabs>
          <w:tab w:val="left" w:pos="8505"/>
        </w:tabs>
        <w:spacing w:line="360" w:lineRule="auto"/>
        <w:ind w:right="1"/>
        <w:rPr>
          <w:i/>
        </w:rPr>
      </w:pPr>
    </w:p>
    <w:p w:rsidR="0017505B" w:rsidRDefault="0017505B" w:rsidP="0017505B">
      <w:pPr>
        <w:tabs>
          <w:tab w:val="left" w:pos="8505"/>
        </w:tabs>
        <w:spacing w:line="360" w:lineRule="auto"/>
        <w:ind w:right="1"/>
      </w:pPr>
      <w:r w:rsidRPr="009E6522">
        <w:t xml:space="preserve">Posiedzenie </w:t>
      </w:r>
      <w:r>
        <w:t>k</w:t>
      </w:r>
      <w:r w:rsidRPr="009E6522">
        <w:t xml:space="preserve">omisji odbędzie się </w:t>
      </w:r>
      <w:r>
        <w:t>w dniu 24.08.2022 r.</w:t>
      </w:r>
      <w:r w:rsidR="00BA44E9">
        <w:t xml:space="preserve"> o godz. 11</w:t>
      </w:r>
      <w:r>
        <w:t xml:space="preserve">.00 </w:t>
      </w:r>
      <w:r w:rsidR="00BA44E9">
        <w:t>s</w:t>
      </w:r>
      <w:r>
        <w:t>ali nr 14 w budynku Szkoły Podstawowej im. Bohaterów Armii Krajowej w Prusach przy ulicy Parkowej 1.</w:t>
      </w:r>
    </w:p>
    <w:p w:rsidR="0017505B" w:rsidRPr="00361F15" w:rsidRDefault="0017505B" w:rsidP="0017505B">
      <w:pPr>
        <w:tabs>
          <w:tab w:val="left" w:pos="8505"/>
        </w:tabs>
        <w:spacing w:line="360" w:lineRule="auto"/>
        <w:ind w:right="1"/>
        <w:rPr>
          <w:i/>
        </w:rPr>
      </w:pPr>
    </w:p>
    <w:p w:rsidR="0017505B" w:rsidRPr="00994413" w:rsidRDefault="0017505B" w:rsidP="0017505B">
      <w:pPr>
        <w:tabs>
          <w:tab w:val="left" w:pos="8505"/>
        </w:tabs>
        <w:spacing w:line="360" w:lineRule="auto"/>
        <w:ind w:right="1"/>
        <w:rPr>
          <w:sz w:val="20"/>
          <w:szCs w:val="20"/>
        </w:rPr>
      </w:pPr>
    </w:p>
    <w:p w:rsidR="0017505B" w:rsidRPr="00C330C3" w:rsidRDefault="0017505B" w:rsidP="0017505B">
      <w:pPr>
        <w:tabs>
          <w:tab w:val="left" w:pos="8505"/>
        </w:tabs>
        <w:spacing w:line="360" w:lineRule="auto"/>
        <w:ind w:right="1"/>
        <w:jc w:val="right"/>
        <w:rPr>
          <w:i/>
          <w:sz w:val="22"/>
          <w:szCs w:val="22"/>
        </w:rPr>
      </w:pPr>
      <w:r w:rsidRPr="00C330C3">
        <w:rPr>
          <w:sz w:val="22"/>
          <w:szCs w:val="22"/>
        </w:rPr>
        <w:t>………………………….………………………</w:t>
      </w:r>
    </w:p>
    <w:p w:rsidR="0017505B" w:rsidRDefault="0017505B" w:rsidP="0017505B">
      <w:pPr>
        <w:tabs>
          <w:tab w:val="left" w:pos="8505"/>
        </w:tabs>
        <w:spacing w:line="360" w:lineRule="auto"/>
        <w:ind w:right="1" w:hanging="510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61F15">
        <w:rPr>
          <w:i/>
          <w:iCs/>
          <w:sz w:val="22"/>
          <w:szCs w:val="22"/>
        </w:rPr>
        <w:t>(pieczęć i podpis dyrektora szkoły)</w:t>
      </w:r>
    </w:p>
    <w:p w:rsidR="0017505B" w:rsidRDefault="0017505B"/>
    <w:sectPr w:rsidR="0017505B" w:rsidSect="00DE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688"/>
    <w:multiLevelType w:val="hybridMultilevel"/>
    <w:tmpl w:val="4760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7505B"/>
    <w:rsid w:val="0017505B"/>
    <w:rsid w:val="006E1FB4"/>
    <w:rsid w:val="00963CFA"/>
    <w:rsid w:val="00BA44E9"/>
    <w:rsid w:val="00DE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7505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17505B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50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3</cp:revision>
  <cp:lastPrinted>2022-06-22T09:45:00Z</cp:lastPrinted>
  <dcterms:created xsi:type="dcterms:W3CDTF">2022-06-21T21:08:00Z</dcterms:created>
  <dcterms:modified xsi:type="dcterms:W3CDTF">2022-06-22T09:46:00Z</dcterms:modified>
</cp:coreProperties>
</file>